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合意書</w:t>
      </w:r>
    </w:p>
    <w:p/>
    <w:p>
      <w:r>
        <w:rPr>
          <w:rFonts w:hint="eastAsia"/>
        </w:rPr>
        <w:t>　（医）聖比留会セントヒル病院（以下、甲という）と、</w:t>
      </w:r>
      <w:r>
        <w:rPr>
          <w:rFonts w:hint="eastAsia"/>
          <w:u w:val="single"/>
          <w:lang w:eastAsia="ja-JP"/>
        </w:rPr>
        <w:t>　　　　　　　　</w:t>
      </w:r>
      <w:r>
        <w:rPr>
          <w:rFonts w:hint="eastAsia"/>
        </w:rPr>
        <w:t>（以下、乙という）は、乙の保険薬局における甲の院外処方箋に係る薬剤師法第24条の取り扱いについて、下記の通り合意した。</w:t>
      </w:r>
    </w:p>
    <w:p>
      <w:r>
        <w:rPr>
          <w:rFonts w:hint="eastAsia"/>
        </w:rPr>
        <w:t>なお、保険薬局での運用にお</w:t>
      </w:r>
      <w:r>
        <w:rPr>
          <w:rFonts w:hint="eastAsia"/>
          <w:lang w:eastAsia="ja-JP"/>
        </w:rPr>
        <w:t>い</w:t>
      </w:r>
      <w:r>
        <w:rPr>
          <w:rFonts w:hint="eastAsia"/>
        </w:rPr>
        <w:t>ては、患者は不利益を被らないように、十分な説明の上合意を得てから行うものとする。</w:t>
      </w:r>
    </w:p>
    <w:p>
      <w:pPr>
        <w:pStyle w:val="4"/>
        <w:rPr>
          <w:rFonts w:hint="eastAsia"/>
        </w:rPr>
      </w:pPr>
    </w:p>
    <w:p>
      <w:pPr>
        <w:pStyle w:val="4"/>
      </w:pPr>
      <w:r>
        <w:rPr>
          <w:rFonts w:hint="eastAsia"/>
        </w:rPr>
        <w:t>記</w:t>
      </w:r>
    </w:p>
    <w:p>
      <w:r>
        <w:rPr>
          <w:rFonts w:hint="eastAsia"/>
        </w:rPr>
        <w:t>１．院外処方箋における疑義照会の運用について、以下の場合に原則として疑義照会を不要とする。</w:t>
      </w:r>
    </w:p>
    <w:p>
      <w:r>
        <w:rPr>
          <w:rFonts w:hint="eastAsia"/>
        </w:rPr>
        <w:t xml:space="preserve">   ①成分が同一の銘柄変更（ただし変更不可の処方を除く）</w:t>
      </w:r>
    </w:p>
    <w:p>
      <w:r>
        <w:rPr>
          <w:rFonts w:hint="eastAsia"/>
        </w:rPr>
        <w:t>　 ②内服薬の剤形変更（外用薬の軟膏クリーム剤の剤形変更は不可）</w:t>
      </w:r>
    </w:p>
    <w:p>
      <w:r>
        <w:rPr>
          <w:rFonts w:hint="eastAsia"/>
        </w:rPr>
        <w:t>　 ③内服薬における別規格がある場合の処方規格の変更</w:t>
      </w:r>
    </w:p>
    <w:p>
      <w:r>
        <w:rPr>
          <w:rFonts w:hint="eastAsia"/>
        </w:rPr>
        <w:t>　 ④アドヒアランス等の理由による半錠、粉砕あるいは混合（無料で行う場合のみ）</w:t>
      </w:r>
    </w:p>
    <w:p>
      <w:r>
        <w:rPr>
          <w:rFonts w:hint="eastAsia"/>
        </w:rPr>
        <w:t>　 ⑤アドヒアランス不良、手先が不自由等の理由による一包化（無料で行う場合のみ）</w:t>
      </w:r>
    </w:p>
    <w:p>
      <w:r>
        <w:rPr>
          <w:rFonts w:hint="eastAsia"/>
        </w:rPr>
        <w:t>　 ⑥薬剤の安定性等の理由による、一包化からPTPへの変更</w:t>
      </w:r>
    </w:p>
    <w:p>
      <w:r>
        <w:rPr>
          <w:rFonts w:hint="eastAsia"/>
        </w:rPr>
        <w:t>　 ⑦貼付剤や軟膏類の包装・規格変更（合計処方量が変わらない場合のみ）</w:t>
      </w:r>
    </w:p>
    <w:p>
      <w:r>
        <w:rPr>
          <w:rFonts w:hint="eastAsia"/>
        </w:rPr>
        <w:t>　 ⑧残薬による投与日数の調整</w:t>
      </w:r>
    </w:p>
    <w:p>
      <w:r>
        <w:rPr>
          <w:rFonts w:hint="eastAsia"/>
        </w:rPr>
        <w:t>　 ⑨その他、合意事項</w:t>
      </w:r>
    </w:p>
    <w:p/>
    <w:p>
      <w:r>
        <w:rPr>
          <w:rFonts w:hint="eastAsia"/>
        </w:rPr>
        <w:t>２．開始時期について</w:t>
      </w:r>
    </w:p>
    <w:p>
      <w:r>
        <w:rPr>
          <w:rFonts w:hint="eastAsia"/>
        </w:rPr>
        <w:t>　　開始時期：</w:t>
      </w:r>
      <w:r>
        <w:rPr>
          <w:rFonts w:hint="eastAsia"/>
          <w:u w:val="single"/>
          <w:lang w:eastAsia="ja-JP"/>
        </w:rPr>
        <w:t>　　　　</w:t>
      </w:r>
      <w:r>
        <w:rPr>
          <w:rFonts w:hint="eastAsia"/>
        </w:rPr>
        <w:t>年</w:t>
      </w:r>
      <w:r>
        <w:rPr>
          <w:rFonts w:hint="eastAsia"/>
          <w:u w:val="single"/>
          <w:lang w:eastAsia="ja-JP"/>
        </w:rPr>
        <w:t>　　　　</w:t>
      </w:r>
      <w:r>
        <w:rPr>
          <w:rFonts w:hint="eastAsia"/>
        </w:rPr>
        <w:t>月</w:t>
      </w:r>
      <w:r>
        <w:rPr>
          <w:rFonts w:hint="eastAsia"/>
          <w:u w:val="single"/>
          <w:lang w:eastAsia="ja-JP"/>
        </w:rPr>
        <w:t>　　　　</w:t>
      </w:r>
      <w:r>
        <w:rPr>
          <w:rFonts w:hint="eastAsia"/>
        </w:rPr>
        <w:t>日</w:t>
      </w:r>
    </w:p>
    <w:p/>
    <w:p>
      <w:r>
        <w:rPr>
          <w:rFonts w:hint="eastAsia"/>
        </w:rPr>
        <w:t>３．内容について</w:t>
      </w:r>
    </w:p>
    <w:p>
      <w:r>
        <w:rPr>
          <w:rFonts w:hint="eastAsia"/>
        </w:rPr>
        <w:t>　　内容の変更については、必要時協議を行うこととする</w:t>
      </w:r>
    </w:p>
    <w:p/>
    <w:p>
      <w:r>
        <w:rPr>
          <w:rFonts w:hint="eastAsia"/>
          <w:u w:val="single"/>
          <w:lang w:eastAsia="ja-JP"/>
        </w:rPr>
        <w:t>　　　　</w:t>
      </w:r>
      <w:r>
        <w:rPr>
          <w:rFonts w:hint="eastAsia"/>
        </w:rPr>
        <w:t>年</w:t>
      </w:r>
      <w:r>
        <w:rPr>
          <w:rFonts w:hint="eastAsia"/>
          <w:u w:val="single"/>
          <w:lang w:eastAsia="ja-JP"/>
        </w:rPr>
        <w:t>　　　</w:t>
      </w:r>
      <w:r>
        <w:rPr>
          <w:rFonts w:hint="eastAsia"/>
        </w:rPr>
        <w:t>月</w:t>
      </w:r>
      <w:r>
        <w:rPr>
          <w:rFonts w:hint="eastAsia"/>
          <w:u w:val="single"/>
          <w:lang w:eastAsia="ja-JP"/>
        </w:rPr>
        <w:t>　　　</w:t>
      </w:r>
      <w:r>
        <w:rPr>
          <w:rFonts w:hint="eastAsia"/>
        </w:rPr>
        <w:t>日</w:t>
      </w:r>
    </w:p>
    <w:p>
      <w:pPr>
        <w:rPr>
          <w:rFonts w:hint="eastAsia" w:eastAsiaTheme="minorEastAsia"/>
          <w:lang w:eastAsia="ja-JP"/>
        </w:rPr>
      </w:pPr>
      <w:r>
        <w:rPr>
          <w:rFonts w:hint="eastAsia"/>
        </w:rPr>
        <w:t>　　　　　　　　　　　　　　　　名称（甲） ：</w:t>
      </w:r>
      <w:r>
        <w:rPr>
          <w:rFonts w:hint="eastAsia"/>
          <w:lang w:eastAsia="ja-JP"/>
        </w:rPr>
        <w:t>医療法人聖比留会セントヒル病院</w:t>
      </w:r>
    </w:p>
    <w:p>
      <w:pPr>
        <w:rPr>
          <w:rFonts w:hint="default" w:eastAsiaTheme="minorEastAsia"/>
          <w:lang w:val="en-US" w:eastAsia="ja-JP"/>
        </w:rPr>
      </w:pPr>
      <w:r>
        <w:rPr>
          <w:rFonts w:hint="eastAsia"/>
        </w:rPr>
        <w:t xml:space="preserve">　　　　　　　　　　　　　　　　住　所　 </w:t>
      </w:r>
      <w:r>
        <w:t xml:space="preserve">  </w:t>
      </w:r>
      <w:r>
        <w:rPr>
          <w:rFonts w:hint="eastAsia"/>
        </w:rPr>
        <w:t>：</w:t>
      </w:r>
      <w:r>
        <w:rPr>
          <w:rFonts w:hint="eastAsia"/>
          <w:lang w:eastAsia="ja-JP"/>
        </w:rPr>
        <w:t>山口県宇部市今村北</w:t>
      </w:r>
      <w:r>
        <w:rPr>
          <w:rFonts w:hint="eastAsia"/>
          <w:lang w:val="en-US" w:eastAsia="ja-JP"/>
        </w:rPr>
        <w:t>3丁目7番18号</w:t>
      </w:r>
    </w:p>
    <w:p>
      <w:r>
        <w:rPr>
          <w:rFonts w:hint="eastAsia"/>
        </w:rPr>
        <w:t>　　　　　　　　　　　　　　　　代表者氏名 ：</w:t>
      </w:r>
      <w:r>
        <w:rPr>
          <w:rFonts w:hint="eastAsia"/>
          <w:lang w:eastAsia="ja-JP"/>
        </w:rPr>
        <w:t>藤井　善蔵</w:t>
      </w:r>
      <w:r>
        <w:rPr>
          <w:rFonts w:hint="eastAsia"/>
        </w:rPr>
        <w:t>　　　　　　　　　　　　印</w:t>
      </w:r>
    </w:p>
    <w:p/>
    <w:p/>
    <w:p>
      <w:r>
        <w:rPr>
          <w:rFonts w:hint="eastAsia"/>
        </w:rPr>
        <w:t>　　　　　　　　　　　　　　　　名称（乙） ：</w:t>
      </w:r>
    </w:p>
    <w:p>
      <w:r>
        <w:rPr>
          <w:rFonts w:hint="eastAsia"/>
        </w:rPr>
        <w:t xml:space="preserve">　　　　　　　　　　　　　　　　住　所　 </w:t>
      </w:r>
      <w:r>
        <w:t xml:space="preserve">  </w:t>
      </w:r>
      <w:r>
        <w:rPr>
          <w:rFonts w:hint="eastAsia"/>
        </w:rPr>
        <w:t>：</w:t>
      </w:r>
    </w:p>
    <w:p>
      <w:pPr>
        <w:rPr>
          <w:rFonts w:hint="default"/>
          <w:lang w:val="en-US" w:eastAsia="ja-JP"/>
        </w:rPr>
      </w:pPr>
      <w:r>
        <w:rPr>
          <w:rFonts w:hint="eastAsia"/>
        </w:rPr>
        <w:t>　　　　　　　　　　　　　　　　代表者氏名 ：　　　　　　　　　　　　　　　　　印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5"/>
    <w:rsid w:val="00065881"/>
    <w:rsid w:val="00070561"/>
    <w:rsid w:val="00131241"/>
    <w:rsid w:val="001816BC"/>
    <w:rsid w:val="00200F35"/>
    <w:rsid w:val="00324147"/>
    <w:rsid w:val="003F7B5D"/>
    <w:rsid w:val="00492CA7"/>
    <w:rsid w:val="004D0345"/>
    <w:rsid w:val="004D393E"/>
    <w:rsid w:val="0056500C"/>
    <w:rsid w:val="007B5AA0"/>
    <w:rsid w:val="00A32AF0"/>
    <w:rsid w:val="00AF4BBB"/>
    <w:rsid w:val="00CC0827"/>
    <w:rsid w:val="00CC10F2"/>
    <w:rsid w:val="00D36B27"/>
    <w:rsid w:val="00D75DD8"/>
    <w:rsid w:val="00E07488"/>
    <w:rsid w:val="00EA7EB6"/>
    <w:rsid w:val="0ABB3D8D"/>
    <w:rsid w:val="0F0067BF"/>
    <w:rsid w:val="114022CC"/>
    <w:rsid w:val="139B6F10"/>
    <w:rsid w:val="2EE45EEA"/>
    <w:rsid w:val="35787D55"/>
    <w:rsid w:val="4B395EB4"/>
    <w:rsid w:val="5E144224"/>
    <w:rsid w:val="7C7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0"/>
    <w:unhideWhenUsed/>
    <w:qFormat/>
    <w:uiPriority w:val="99"/>
    <w:pPr>
      <w:jc w:val="center"/>
    </w:pPr>
  </w:style>
  <w:style w:type="paragraph" w:styleId="5">
    <w:name w:val="Closing"/>
    <w:basedOn w:val="1"/>
    <w:link w:val="11"/>
    <w:unhideWhenUsed/>
    <w:qFormat/>
    <w:uiPriority w:val="99"/>
    <w:pPr>
      <w:jc w:val="righ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9">
    <w:name w:val="吹き出し (文字)"/>
    <w:basedOn w:val="2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記 (文字)"/>
    <w:basedOn w:val="2"/>
    <w:link w:val="4"/>
    <w:qFormat/>
    <w:uiPriority w:val="99"/>
  </w:style>
  <w:style w:type="character" w:customStyle="1" w:styleId="11">
    <w:name w:val="結語 (文字)"/>
    <w:basedOn w:val="2"/>
    <w:link w:val="5"/>
    <w:qFormat/>
    <w:uiPriority w:val="99"/>
  </w:style>
  <w:style w:type="character" w:customStyle="1" w:styleId="12">
    <w:name w:val="ヘッダー (文字)"/>
    <w:basedOn w:val="2"/>
    <w:link w:val="8"/>
    <w:qFormat/>
    <w:uiPriority w:val="99"/>
  </w:style>
  <w:style w:type="character" w:customStyle="1" w:styleId="13">
    <w:name w:val="フッター (文字)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1748</Characters>
  <Lines>14</Lines>
  <Paragraphs>4</Paragraphs>
  <TotalTime>7</TotalTime>
  <ScaleCrop>false</ScaleCrop>
  <LinksUpToDate>false</LinksUpToDate>
  <CharactersWithSpaces>2050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2020-07-22T02:39:00Z</dcterms:created>
  <dc:creator>stuser</dc:creator>
  <cp:lastModifiedBy>stuser</cp:lastModifiedBy>
  <cp:lastPrinted>2020-09-03T05:51:00Z</cp:lastPrinted>
  <dcterms:modified xsi:type="dcterms:W3CDTF">2024-11-11T01:35:16Z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